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9ED6" w14:textId="77777777" w:rsidR="004F404A" w:rsidRDefault="00E544DC">
      <w:pPr>
        <w:pStyle w:val="Text"/>
        <w:rPr>
          <w:sz w:val="26"/>
          <w:szCs w:val="26"/>
        </w:rPr>
      </w:pPr>
      <w:r>
        <w:rPr>
          <w:sz w:val="26"/>
          <w:szCs w:val="26"/>
        </w:rPr>
        <w:t xml:space="preserve">AGB Weiterbildungen im Verein Westlicht e.V.: </w:t>
      </w:r>
    </w:p>
    <w:p w14:paraId="3D5240CC" w14:textId="77777777" w:rsidR="004F404A" w:rsidRDefault="004F404A">
      <w:pPr>
        <w:pStyle w:val="Text"/>
        <w:rPr>
          <w:sz w:val="26"/>
          <w:szCs w:val="26"/>
        </w:rPr>
      </w:pPr>
    </w:p>
    <w:p w14:paraId="178CAFC6" w14:textId="77777777" w:rsidR="004F404A" w:rsidRDefault="004F404A">
      <w:pPr>
        <w:pStyle w:val="Text"/>
        <w:rPr>
          <w:sz w:val="26"/>
          <w:szCs w:val="26"/>
        </w:rPr>
      </w:pPr>
    </w:p>
    <w:p w14:paraId="0B3FF45B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1. Geltungsbereich</w:t>
      </w:r>
    </w:p>
    <w:p w14:paraId="2F8E0E18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Die hier aufgef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hrten Allgemeinen Gesch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ftsbedingungen gelten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 alle vom Verein Westlicht e.V. durchgef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hrten Weiterbildungsangebote.</w:t>
      </w:r>
    </w:p>
    <w:p w14:paraId="77BF69AF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05465CE8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2. Teilnahme</w:t>
      </w:r>
    </w:p>
    <w:p w14:paraId="7766ED58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Die Teilnahme an Weiterbildungen ist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nur bei Vorliegen der Zulassungsvoraussetzungen und einer schriftlichen Anmeldebest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tigung m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glich. Der Versuch, ohne Anmeldebest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tigung an einer Weiterbildung oder einem Fachseminar teilzunehmen, erfolgt auf eigenes Risiko. Ein Recht auf die Teilnahme an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einer Weiterbildung oder einem Fachseminar besteht insbesondere dann nicht, wenn die Teilnehmerzahl begrenzt ist. Wenn sich einen Monat vor Beginn der Weiterbildung nicht ausreichend Teilnehmer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r eine Weiterbildung oder ein Fachseminar angemeldet haben,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kann der Verein Westlicht diese Weiterbildung oder dieses Fachseminar absagen und eine Alternative anbieten. Gibt es keine Alternative oder wird diese nicht akzeptiert, werden bereits bezahlte Teilnahmegeb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zur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ckerstattet.</w:t>
      </w:r>
    </w:p>
    <w:p w14:paraId="42AC4A98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66B68C59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3. Anmeldung</w:t>
      </w:r>
    </w:p>
    <w:p w14:paraId="04331817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Anmeldungen k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nnen nur ber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cksichtigt werden, wenn das Anmeldeformular schriftlich ausgef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llt und per E-Mail oder per Post bei dem Verein Westlicht erfolgreich eingegangen ist. </w:t>
      </w:r>
    </w:p>
    <w:p w14:paraId="372FD118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Die Anmeldungen werden dann nach Eingang ber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cksichtigt. Die Anmeldung wird schriftlich per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E-Mail best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tigt.</w:t>
      </w:r>
    </w:p>
    <w:p w14:paraId="40755C09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7158A8B2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4. Durchf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hrung</w:t>
      </w:r>
    </w:p>
    <w:p w14:paraId="714CB64A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Ein Recht der Teilnehmer auf die Durchf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hrung an einem bestimmten Veranstaltungsort und durch eine bestimmte Veranstaltungsleitung besteht nicht. Der Verein Westlicht e.V. beh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lt sich vor, den Veranstaltungsort, den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Termin und die Leitung/Referenten der Veranstaltung zu ver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ndern. D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er Verein Westlicht e.V. wird in Bezug auf den Veranstaltungsort und die Leitung der Veranstaltung einen gleichwertigen Ersatz sicherstellen. Bei Terminver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nderungen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 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haben die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 die Veran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staltung angemeldeten Teilnehmer bis zu 14 Tage nach Erhalt der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nderungsmitteilung des Termins das Recht von der Anmeldung zur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ckzutreten. Evtl. schon bezahlte Teilnahmegeb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 die Veranstaltung werden zur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ckgezahlt.</w:t>
      </w:r>
    </w:p>
    <w:p w14:paraId="26FA1804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637810EA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5. Ausschlussrecht</w:t>
      </w:r>
    </w:p>
    <w:p w14:paraId="102DDB72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Der Verein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Westlicht e.V. hat das Recht, Teilnehmer bei St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rung des Lehr- und Betriebsablaufes vom weiteren kompletten Lehrbetrieb oder von allen Lehrg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ngen auszuschlie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ß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en. Es besteht kein Anspruch auf Erstattung </w:t>
      </w:r>
    </w:p>
    <w:p w14:paraId="4A48503F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bereits vom Teilnehmer geleisteter Zahlungen.</w:t>
      </w:r>
    </w:p>
    <w:p w14:paraId="533B64B1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2892B20B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 xml:space="preserve">6. 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Kosten</w:t>
      </w:r>
    </w:p>
    <w:p w14:paraId="1EC51E60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lastRenderedPageBreak/>
        <w:t>Die Teilnahmegeb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enthalten keine Verpflegungs- und Unterbringungskosten, diese sind separat zu begleichen. Unterrichtsmaterialien (Skripte der Referate) sind in der Kursgeb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 enthalten. Die 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fallen sp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testens 8 Wochen vor Lehrgangsbegi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nn an bzw. bei Anmeldung und werden von den Teilnehmern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berwiesen.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Der Verein Westlicht beh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lt sich vor, Teilnehmer, die die Rechnung nicht fristgerecht beglichen haben, von der weiteren Teilnahme an der Veranstaltung auszuschlie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ß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en.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 </w:t>
      </w:r>
    </w:p>
    <w:p w14:paraId="0B2AFC34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sz w:val="26"/>
          <w:szCs w:val="26"/>
        </w:rPr>
      </w:pPr>
    </w:p>
    <w:p w14:paraId="0B1A1AA1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7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. K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ndigung / R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cktritt</w:t>
      </w:r>
    </w:p>
    <w:p w14:paraId="037C4DC3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Innerhalb von 14 Tagen nach Anmeldung (Datum des Poststempels oder E-Mail-Eingangs) ist ein 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cktritt ohne Anfallen von Kosten m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glich. Danach fallen bis 6 Wochen vor Beginn der Veranstaltung </w:t>
      </w:r>
      <w:commentRangeStart w:id="0"/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</w:rPr>
        <w:t xml:space="preserve">60,00 </w:t>
      </w:r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  <w:lang w:val="pt-PT"/>
        </w:rPr>
        <w:t xml:space="preserve">€ </w:t>
      </w:r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</w:rPr>
        <w:t>Bearbeitungsgeb</w:t>
      </w:r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</w:rPr>
        <w:t>ü</w:t>
      </w:r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</w:rPr>
        <w:t>hr an. Ab der 5. Woche bis zur 1</w:t>
      </w:r>
      <w:r w:rsidRPr="008C6E23">
        <w:rPr>
          <w:rFonts w:ascii="Helvetica" w:hAnsi="Helvetica"/>
          <w:color w:val="666666"/>
          <w:sz w:val="26"/>
          <w:szCs w:val="26"/>
          <w:highlight w:val="yellow"/>
          <w:shd w:val="clear" w:color="auto" w:fill="FFFFFF"/>
        </w:rPr>
        <w:t>. Woche vor Veranstaltungsbeginn werden 50%</w:t>
      </w:r>
      <w:bookmarkStart w:id="1" w:name="_GoBack"/>
      <w:bookmarkEnd w:id="1"/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der </w:t>
      </w:r>
      <w:commentRangeEnd w:id="0"/>
      <w:r w:rsidR="008C6E23">
        <w:rPr>
          <w:rStyle w:val="Kommentarzeichen"/>
        </w:rPr>
        <w:commentReference w:id="0"/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Veranstaltungsgeb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als Stornogeb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llig. Danach sind die vollen Geb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llig, dies gilt auch bei Nichterscheinen oder vorzeitigem Entfernen von der Veranstaltung. Die Benennung eines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Ersatzteilnehmers ist unter der Voraussetzung der Erf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llung der Zulassungsbedingungen m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glich. Bis 3 Tage vor der Veranstaltung ist Name und Profession des Ersatzteilnehmers anzugeben. Die Erkl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rung der Stornierung hat in Textform (Brief oder E-Mail) zu 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folgen. Die Fristen sind nur bei rechtzeitigem Eingang der Stornierung bei dem Verein Westlicht e.V. eingehalten. Der Verein Westlicht e.V. hat ein 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cktrittsrecht, wenn der Teilnehmer seiner Zahlungsverpflichtung nicht fristgerecht nachkommt. Das Recht zu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 au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ß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erordentlichen K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ndigung bleibt unber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hrt. Erkl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rt der Teilnehmer w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hrend des Lehrganges seinen 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cktritt, besteht kein Anspruch auf Erstattung bereits geleisteter Zahlungen.</w:t>
      </w:r>
    </w:p>
    <w:p w14:paraId="52BFD8F4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24F2DB70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8. Urheberrechte</w:t>
      </w:r>
    </w:p>
    <w:p w14:paraId="13D92684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Die Unterlagen des Vereins Westlicht e.V.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und die Unterlagen der vom Verein Westlicht e.V. beauftragten Personen sind urheberrechtlich gesch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tzt und d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rfen nicht ohne Zustimmung des Urhebers vervielf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ltigt oder anderweitig genutzt werden. Fotos und Videos von Klienten d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rfen w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hrend der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Veranstaltung nur 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 die Verwendung im Unterricht der Weiterbildung und der Fachseminare angefertigt werden. Die weitere Verarbeitung von Fotos und Videos ist untersagt.</w:t>
      </w:r>
    </w:p>
    <w:p w14:paraId="0CA74CBB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09374CF2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 xml:space="preserve">9. Pflichten von Westlicht e.V. </w:t>
      </w:r>
    </w:p>
    <w:p w14:paraId="298F9D6F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Der Verein Westlicht e.V.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 ist verpflichtet, einen den Richtlinien und Qualit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tsanforderungen entsprechenden Lehrgang durchzuf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hren.</w:t>
      </w:r>
    </w:p>
    <w:p w14:paraId="059763AD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1BD787BE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10. Pflichten der Teilnehmer</w:t>
      </w:r>
    </w:p>
    <w:p w14:paraId="367F37BA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Der Teilnehmer ist verpflichtet, dem Verein Westlicht e.V. eine 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nderung der pers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nlichen Daten (v.a. Adresse) unverz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glich schriftlich anzuzeigen. Kommt er dieser Pflicht nicht nach, kann Westlicht e.V.  die rechtzeitige Mitteilung von 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nderungen im Lehrgangsbetrieb nicht garantieren. Dem Teilnehmer ist bekannt, dass er zur erfolgreichen Absolvierung des Lehrganges an di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esem ununterbrochen teilnehmen muss.</w:t>
      </w:r>
    </w:p>
    <w:p w14:paraId="49899AC9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3F03DE0C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11. Schlussbestimmungen</w:t>
      </w:r>
    </w:p>
    <w:p w14:paraId="126A41B6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lastRenderedPageBreak/>
        <w:t>Sollte eine Bestimmung dieses Vertrages unwirksam sein oder werden, ber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hrt dies die Wirksamkeit der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brigen Bestimmungen nicht. Nebenabreden werden nicht getroffen. Die Wirksamkeit etwaiger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Nebenabreden bed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rfen der Schriftform.</w:t>
      </w:r>
    </w:p>
    <w:p w14:paraId="1167A44F" w14:textId="77777777" w:rsidR="004F404A" w:rsidRDefault="004F404A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</w:p>
    <w:p w14:paraId="50171F39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5B5B5B"/>
          <w:sz w:val="26"/>
          <w:szCs w:val="26"/>
          <w:shd w:val="clear" w:color="auto" w:fill="FFFFFF"/>
        </w:rPr>
      </w:pPr>
      <w:r>
        <w:rPr>
          <w:rFonts w:ascii="Helvetica" w:hAnsi="Helvetica"/>
          <w:color w:val="5B5B5B"/>
          <w:sz w:val="26"/>
          <w:szCs w:val="26"/>
          <w:shd w:val="clear" w:color="auto" w:fill="FFFFFF"/>
        </w:rPr>
        <w:t>12. Widerrufsrecht</w:t>
      </w:r>
    </w:p>
    <w:p w14:paraId="2215B436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Teilnehmer k</w:t>
      </w:r>
      <w:r>
        <w:rPr>
          <w:rFonts w:ascii="Helvetica" w:hAnsi="Helvetica"/>
          <w:color w:val="666666"/>
          <w:sz w:val="26"/>
          <w:szCs w:val="26"/>
          <w:shd w:val="clear" w:color="auto" w:fill="FFFFFF"/>
          <w:lang w:val="sv-SE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nnen Ihre Vertragserkl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rung innerhalb von zwei Wochen ohne Angabe von Gr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nden in Textform (z. B. Brief, Fax, E-Mail) widerrufen. Die Frist beginnt fr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hestens mit Erhalt dieser 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Belehrung und der Best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ä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tigung zur Lehrgangsanmeldung. Zur Wahrung der Widerrufsfrist gen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ü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gt die rechtzeitige Absendung des Widerrufs an:</w:t>
      </w:r>
    </w:p>
    <w:p w14:paraId="35AF41AD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Westlicht e.V. </w:t>
      </w:r>
    </w:p>
    <w:p w14:paraId="1F775D52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Sch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ö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nauer Landstra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ß</w:t>
      </w: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 6</w:t>
      </w:r>
    </w:p>
    <w:p w14:paraId="4143D39A" w14:textId="77777777" w:rsidR="004F404A" w:rsidRDefault="00E544DC">
      <w:pPr>
        <w:spacing w:before="0" w:line="240" w:lineRule="auto"/>
        <w:rPr>
          <w:rFonts w:ascii="Helvetica" w:eastAsia="Helvetica" w:hAnsi="Helvetica" w:cs="Helvetica"/>
          <w:color w:val="666666"/>
          <w:sz w:val="26"/>
          <w:szCs w:val="26"/>
          <w:shd w:val="clear" w:color="auto" w:fill="FFFFFF"/>
        </w:rPr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 xml:space="preserve">04178 Leipzig </w:t>
      </w:r>
    </w:p>
    <w:p w14:paraId="6219995A" w14:textId="77777777" w:rsidR="004F404A" w:rsidRDefault="00E544DC">
      <w:pPr>
        <w:spacing w:before="0" w:line="240" w:lineRule="auto"/>
      </w:pPr>
      <w:r>
        <w:rPr>
          <w:rFonts w:ascii="Helvetica" w:hAnsi="Helvetica"/>
          <w:color w:val="666666"/>
          <w:sz w:val="26"/>
          <w:szCs w:val="26"/>
          <w:shd w:val="clear" w:color="auto" w:fill="FFFFFF"/>
        </w:rPr>
        <w:t>Email: info@westlicht-leipzig.de</w:t>
      </w:r>
    </w:p>
    <w:sectPr w:rsidR="004F404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ettengel Verena" w:date="2023-12-08T14:39:00Z" w:initials="WV">
    <w:p w14:paraId="7480FF05" w14:textId="3CBDD75F" w:rsidR="008C6E23" w:rsidRDefault="008C6E23">
      <w:pPr>
        <w:pStyle w:val="Kommentartext"/>
      </w:pPr>
      <w:r>
        <w:rPr>
          <w:rStyle w:val="Kommentarzeichen"/>
        </w:rPr>
        <w:annotationRef/>
      </w:r>
      <w:r>
        <w:t>Passen die Größen im Verhältnis zueinander?</w:t>
      </w:r>
      <w:r w:rsidR="00E544DC">
        <w:t xml:space="preserve"> Wie hoch sind die Kosten für die Teilnahme in der Regel? 60 EUR darf als Pauschale nicht offensichtlich höher sein als ein zu erwartender Schaden.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0FF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F87E0" w14:textId="77777777" w:rsidR="00000000" w:rsidRDefault="00E544DC">
      <w:pPr>
        <w:spacing w:before="0" w:line="240" w:lineRule="auto"/>
      </w:pPr>
      <w:r>
        <w:separator/>
      </w:r>
    </w:p>
  </w:endnote>
  <w:endnote w:type="continuationSeparator" w:id="0">
    <w:p w14:paraId="3A0511CF" w14:textId="77777777" w:rsidR="00000000" w:rsidRDefault="00E544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EE2C" w14:textId="77777777" w:rsidR="004F404A" w:rsidRDefault="004F4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F760" w14:textId="77777777" w:rsidR="00000000" w:rsidRDefault="00E544DC">
      <w:pPr>
        <w:spacing w:before="0" w:line="240" w:lineRule="auto"/>
      </w:pPr>
      <w:r>
        <w:separator/>
      </w:r>
    </w:p>
  </w:footnote>
  <w:footnote w:type="continuationSeparator" w:id="0">
    <w:p w14:paraId="43DB1330" w14:textId="77777777" w:rsidR="00000000" w:rsidRDefault="00E544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267D0" w14:textId="77777777" w:rsidR="004F404A" w:rsidRDefault="004F404A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ttengel Verena">
    <w15:presenceInfo w15:providerId="None" w15:userId="Wettengel V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4A"/>
    <w:rsid w:val="004F404A"/>
    <w:rsid w:val="008C6E23"/>
    <w:rsid w:val="00E5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318C"/>
  <w15:docId w15:val="{4AC847E9-528E-47F6-87F3-F39F2E08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6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6E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6E23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6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6E23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23"/>
    <w:rPr>
      <w:rFonts w:ascii="Segoe UI" w:hAnsi="Segoe UI" w:cs="Segoe UI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Wettengel Verena</dc:creator>
  <cp:lastModifiedBy>Wettengel Verena</cp:lastModifiedBy>
  <cp:revision>3</cp:revision>
  <dcterms:created xsi:type="dcterms:W3CDTF">2023-12-08T13:40:00Z</dcterms:created>
  <dcterms:modified xsi:type="dcterms:W3CDTF">2023-12-08T13:48:00Z</dcterms:modified>
</cp:coreProperties>
</file>